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55" w:rsidRDefault="00624955" w:rsidP="00624955">
      <w:pPr>
        <w:spacing w:before="100" w:beforeAutospacing="1" w:after="100" w:afterAutospacing="1"/>
        <w:ind w:left="284"/>
        <w:jc w:val="center"/>
        <w:rPr>
          <w:rFonts w:ascii="Times New Roman" w:hAnsi="Times New Roman"/>
        </w:rPr>
      </w:pPr>
      <w:r>
        <w:rPr>
          <w:rStyle w:val="a3"/>
          <w:color w:val="000000"/>
          <w:sz w:val="26"/>
          <w:szCs w:val="26"/>
        </w:rPr>
        <w:t xml:space="preserve">План внедрения </w:t>
      </w:r>
    </w:p>
    <w:p w:rsidR="00624955" w:rsidRDefault="00624955" w:rsidP="00624955">
      <w:pPr>
        <w:spacing w:before="100" w:beforeAutospacing="1" w:after="100" w:afterAutospacing="1"/>
        <w:ind w:left="284"/>
        <w:jc w:val="center"/>
      </w:pPr>
      <w:r>
        <w:rPr>
          <w:rStyle w:val="a3"/>
          <w:sz w:val="26"/>
          <w:szCs w:val="26"/>
        </w:rPr>
        <w:t xml:space="preserve">федерального государственного образовательного стандарта </w:t>
      </w:r>
    </w:p>
    <w:p w:rsidR="00624955" w:rsidRDefault="00624955" w:rsidP="00624955">
      <w:pPr>
        <w:spacing w:before="100" w:beforeAutospacing="1" w:after="100" w:afterAutospacing="1"/>
        <w:ind w:left="284"/>
        <w:jc w:val="center"/>
      </w:pPr>
      <w:r>
        <w:rPr>
          <w:rStyle w:val="a3"/>
          <w:sz w:val="26"/>
          <w:szCs w:val="26"/>
        </w:rPr>
        <w:t xml:space="preserve">дошкольного образования (далее ФГОС ДО) в МКДОУ №5 </w:t>
      </w:r>
      <w:proofErr w:type="spellStart"/>
      <w:r>
        <w:rPr>
          <w:rStyle w:val="a3"/>
          <w:sz w:val="26"/>
          <w:szCs w:val="26"/>
        </w:rPr>
        <w:t>г.Тосно</w:t>
      </w:r>
      <w:proofErr w:type="spellEnd"/>
    </w:p>
    <w:p w:rsidR="00624955" w:rsidRDefault="00624955" w:rsidP="00624955">
      <w:pPr>
        <w:spacing w:before="100" w:beforeAutospacing="1" w:after="100" w:afterAutospacing="1"/>
        <w:ind w:left="284"/>
        <w:jc w:val="center"/>
      </w:pPr>
      <w:r>
        <w:rPr>
          <w:rStyle w:val="a3"/>
          <w:sz w:val="26"/>
          <w:szCs w:val="26"/>
        </w:rPr>
        <w:t>на 2014 – 2016 годы</w:t>
      </w:r>
      <w:r>
        <w:t xml:space="preserve"> </w:t>
      </w:r>
    </w:p>
    <w:p w:rsidR="00624955" w:rsidRDefault="00624955" w:rsidP="00624955">
      <w:pPr>
        <w:spacing w:before="100" w:beforeAutospacing="1" w:after="100" w:afterAutospacing="1"/>
        <w:ind w:left="284"/>
        <w:jc w:val="center"/>
      </w:pPr>
      <w:r>
        <w:rPr>
          <w:rStyle w:val="a3"/>
          <w:sz w:val="16"/>
          <w:szCs w:val="16"/>
        </w:rPr>
        <w:t> </w:t>
      </w:r>
      <w:r>
        <w:t xml:space="preserve"> </w:t>
      </w:r>
    </w:p>
    <w:p w:rsidR="00624955" w:rsidRDefault="00624955" w:rsidP="00624955">
      <w:pPr>
        <w:ind w:left="567" w:right="282" w:firstLine="567"/>
        <w:jc w:val="both"/>
      </w:pPr>
      <w:r>
        <w:rPr>
          <w:rStyle w:val="a3"/>
          <w:sz w:val="26"/>
          <w:szCs w:val="26"/>
        </w:rPr>
        <w:t>Цель</w:t>
      </w:r>
      <w:r>
        <w:rPr>
          <w:sz w:val="26"/>
          <w:szCs w:val="26"/>
        </w:rPr>
        <w:t>: создание системы организационно - управленческого и методического обеспечения по</w:t>
      </w:r>
      <w:r>
        <w:rPr>
          <w:rStyle w:val="apple-converted-space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и введению федерального государственного образовательного стандарта дошкольного образования в МКДОУ №5 </w:t>
      </w:r>
      <w:proofErr w:type="spellStart"/>
      <w:r>
        <w:rPr>
          <w:sz w:val="26"/>
          <w:szCs w:val="26"/>
        </w:rPr>
        <w:t>г.Тосно</w:t>
      </w:r>
      <w:proofErr w:type="spellEnd"/>
    </w:p>
    <w:p w:rsidR="00624955" w:rsidRDefault="00624955" w:rsidP="00624955">
      <w:pPr>
        <w:spacing w:line="271" w:lineRule="atLeast"/>
        <w:ind w:left="567" w:right="282" w:firstLine="567"/>
        <w:jc w:val="both"/>
      </w:pPr>
      <w:r>
        <w:rPr>
          <w:rStyle w:val="a3"/>
          <w:sz w:val="26"/>
          <w:szCs w:val="26"/>
        </w:rPr>
        <w:t>За</w:t>
      </w:r>
      <w:r>
        <w:rPr>
          <w:rStyle w:val="a3"/>
          <w:spacing w:val="1"/>
          <w:sz w:val="26"/>
          <w:szCs w:val="26"/>
        </w:rPr>
        <w:t>д</w:t>
      </w:r>
      <w:r>
        <w:rPr>
          <w:rStyle w:val="a3"/>
          <w:sz w:val="26"/>
          <w:szCs w:val="26"/>
        </w:rPr>
        <w:t>а</w:t>
      </w:r>
      <w:r>
        <w:rPr>
          <w:rStyle w:val="a3"/>
          <w:spacing w:val="-1"/>
          <w:sz w:val="26"/>
          <w:szCs w:val="26"/>
        </w:rPr>
        <w:t>ч</w:t>
      </w:r>
      <w:r>
        <w:rPr>
          <w:rStyle w:val="a3"/>
          <w:spacing w:val="2"/>
          <w:sz w:val="26"/>
          <w:szCs w:val="26"/>
        </w:rPr>
        <w:t>и</w:t>
      </w:r>
      <w:r>
        <w:rPr>
          <w:sz w:val="26"/>
          <w:szCs w:val="26"/>
        </w:rPr>
        <w:t>:</w:t>
      </w:r>
      <w:r>
        <w:t xml:space="preserve"> </w:t>
      </w:r>
    </w:p>
    <w:p w:rsidR="00624955" w:rsidRDefault="00624955" w:rsidP="00624955">
      <w:pPr>
        <w:spacing w:before="7"/>
        <w:ind w:left="567" w:right="282" w:firstLine="567"/>
        <w:jc w:val="both"/>
      </w:pPr>
      <w:r>
        <w:rPr>
          <w:sz w:val="26"/>
          <w:szCs w:val="26"/>
        </w:rPr>
        <w:t xml:space="preserve">1.Создать условия для введения и реализации ФГОС дошкольного образования в МКДОУ №5 </w:t>
      </w:r>
      <w:proofErr w:type="spellStart"/>
      <w:r>
        <w:rPr>
          <w:sz w:val="26"/>
          <w:szCs w:val="26"/>
        </w:rPr>
        <w:t>г.Тосно</w:t>
      </w:r>
      <w:proofErr w:type="spellEnd"/>
    </w:p>
    <w:p w:rsidR="00624955" w:rsidRDefault="00624955" w:rsidP="00624955">
      <w:pPr>
        <w:spacing w:before="7"/>
        <w:ind w:left="567" w:right="282" w:firstLine="567"/>
        <w:jc w:val="both"/>
      </w:pPr>
      <w:r>
        <w:rPr>
          <w:sz w:val="26"/>
          <w:szCs w:val="26"/>
        </w:rPr>
        <w:t xml:space="preserve">2.Привести в соответствие с требованиями </w:t>
      </w:r>
      <w:r>
        <w:rPr>
          <w:spacing w:val="-2"/>
          <w:sz w:val="26"/>
          <w:szCs w:val="26"/>
        </w:rPr>
        <w:t>Ф</w:t>
      </w:r>
      <w:r>
        <w:rPr>
          <w:sz w:val="26"/>
          <w:szCs w:val="26"/>
        </w:rPr>
        <w:t>Г</w:t>
      </w:r>
      <w:r>
        <w:rPr>
          <w:spacing w:val="3"/>
          <w:sz w:val="26"/>
          <w:szCs w:val="26"/>
        </w:rPr>
        <w:t>О</w:t>
      </w:r>
      <w:r>
        <w:rPr>
          <w:spacing w:val="1"/>
          <w:sz w:val="26"/>
          <w:szCs w:val="26"/>
        </w:rPr>
        <w:t>С ДО н</w:t>
      </w:r>
      <w:r>
        <w:rPr>
          <w:sz w:val="26"/>
          <w:szCs w:val="26"/>
        </w:rPr>
        <w:t>ор</w:t>
      </w:r>
      <w:r>
        <w:rPr>
          <w:spacing w:val="-1"/>
          <w:sz w:val="26"/>
          <w:szCs w:val="26"/>
        </w:rPr>
        <w:t>ма</w:t>
      </w:r>
      <w:r>
        <w:rPr>
          <w:sz w:val="26"/>
          <w:szCs w:val="26"/>
        </w:rPr>
        <w:t>т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в</w:t>
      </w:r>
      <w:r>
        <w:rPr>
          <w:spacing w:val="-2"/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pacing w:val="-1"/>
          <w:sz w:val="26"/>
          <w:szCs w:val="26"/>
        </w:rPr>
        <w:t>-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во</w:t>
      </w:r>
      <w:r>
        <w:rPr>
          <w:spacing w:val="-1"/>
          <w:sz w:val="26"/>
          <w:szCs w:val="26"/>
        </w:rPr>
        <w:t>в</w:t>
      </w:r>
      <w:r>
        <w:rPr>
          <w:sz w:val="26"/>
          <w:szCs w:val="26"/>
        </w:rPr>
        <w:t>ую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 xml:space="preserve">у учреждения МКДОУ №5 </w:t>
      </w:r>
      <w:proofErr w:type="spellStart"/>
      <w:r>
        <w:rPr>
          <w:sz w:val="26"/>
          <w:szCs w:val="26"/>
        </w:rPr>
        <w:t>г.Тосно</w:t>
      </w:r>
      <w:proofErr w:type="spellEnd"/>
    </w:p>
    <w:p w:rsidR="00624955" w:rsidRDefault="00624955" w:rsidP="00624955">
      <w:pPr>
        <w:spacing w:before="7"/>
        <w:ind w:right="282"/>
        <w:jc w:val="both"/>
      </w:pPr>
      <w:r>
        <w:t xml:space="preserve">                       </w:t>
      </w:r>
      <w:r>
        <w:rPr>
          <w:sz w:val="26"/>
          <w:szCs w:val="26"/>
        </w:rPr>
        <w:t>3.Орг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низ</w:t>
      </w:r>
      <w:r>
        <w:rPr>
          <w:spacing w:val="-1"/>
          <w:sz w:val="26"/>
          <w:szCs w:val="26"/>
        </w:rPr>
        <w:t>овать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ме</w:t>
      </w:r>
      <w:r>
        <w:rPr>
          <w:sz w:val="26"/>
          <w:szCs w:val="26"/>
        </w:rPr>
        <w:t>то</w:t>
      </w:r>
      <w:r>
        <w:rPr>
          <w:spacing w:val="-2"/>
          <w:sz w:val="26"/>
          <w:szCs w:val="26"/>
        </w:rPr>
        <w:t>д</w:t>
      </w:r>
      <w:r>
        <w:rPr>
          <w:spacing w:val="1"/>
          <w:sz w:val="26"/>
          <w:szCs w:val="26"/>
        </w:rPr>
        <w:t>и</w:t>
      </w:r>
      <w:r>
        <w:rPr>
          <w:spacing w:val="-1"/>
          <w:sz w:val="26"/>
          <w:szCs w:val="26"/>
        </w:rPr>
        <w:t>чес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ое и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форм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ци</w:t>
      </w:r>
      <w:r>
        <w:rPr>
          <w:spacing w:val="-2"/>
          <w:sz w:val="26"/>
          <w:szCs w:val="26"/>
        </w:rPr>
        <w:t>о</w:t>
      </w:r>
      <w:r>
        <w:rPr>
          <w:spacing w:val="1"/>
          <w:sz w:val="26"/>
          <w:szCs w:val="26"/>
        </w:rPr>
        <w:t>нн</w:t>
      </w:r>
      <w:r>
        <w:rPr>
          <w:spacing w:val="-2"/>
          <w:sz w:val="26"/>
          <w:szCs w:val="26"/>
        </w:rPr>
        <w:t>о</w:t>
      </w:r>
      <w:r>
        <w:rPr>
          <w:sz w:val="26"/>
          <w:szCs w:val="26"/>
        </w:rPr>
        <w:t xml:space="preserve">е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рово</w:t>
      </w:r>
      <w:r>
        <w:rPr>
          <w:spacing w:val="-1"/>
          <w:sz w:val="26"/>
          <w:szCs w:val="26"/>
        </w:rPr>
        <w:t>ж</w:t>
      </w:r>
      <w:r>
        <w:rPr>
          <w:sz w:val="26"/>
          <w:szCs w:val="26"/>
        </w:rPr>
        <w:t>д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</w:t>
      </w:r>
      <w:r>
        <w:rPr>
          <w:sz w:val="26"/>
          <w:szCs w:val="26"/>
        </w:rPr>
        <w:t>е р</w:t>
      </w:r>
      <w:r>
        <w:rPr>
          <w:spacing w:val="-1"/>
          <w:sz w:val="26"/>
          <w:szCs w:val="26"/>
        </w:rPr>
        <w:t>еа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из</w:t>
      </w:r>
      <w:r>
        <w:rPr>
          <w:spacing w:val="-1"/>
          <w:sz w:val="26"/>
          <w:szCs w:val="26"/>
        </w:rPr>
        <w:t>ац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ФГОС ДО.</w:t>
      </w:r>
      <w:r>
        <w:t xml:space="preserve">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rPr>
          <w:sz w:val="26"/>
          <w:szCs w:val="26"/>
        </w:rPr>
        <w:t>4.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бо</w:t>
      </w:r>
      <w:r>
        <w:rPr>
          <w:spacing w:val="1"/>
          <w:sz w:val="26"/>
          <w:szCs w:val="26"/>
        </w:rPr>
        <w:t>тать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орг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</w:t>
      </w:r>
      <w:r>
        <w:rPr>
          <w:spacing w:val="-1"/>
          <w:sz w:val="26"/>
          <w:szCs w:val="26"/>
        </w:rPr>
        <w:t>и</w:t>
      </w:r>
      <w:r>
        <w:rPr>
          <w:spacing w:val="1"/>
          <w:sz w:val="26"/>
          <w:szCs w:val="26"/>
        </w:rPr>
        <w:t>з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ц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нн</w:t>
      </w:r>
      <w:r>
        <w:rPr>
          <w:sz w:val="26"/>
          <w:szCs w:val="26"/>
        </w:rPr>
        <w:t>о-</w:t>
      </w:r>
      <w:r>
        <w:rPr>
          <w:spacing w:val="-7"/>
          <w:sz w:val="26"/>
          <w:szCs w:val="26"/>
        </w:rPr>
        <w:t>у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в</w:t>
      </w:r>
      <w:r>
        <w:rPr>
          <w:spacing w:val="2"/>
          <w:sz w:val="26"/>
          <w:szCs w:val="26"/>
        </w:rPr>
        <w:t>л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</w:t>
      </w:r>
      <w:r>
        <w:rPr>
          <w:spacing w:val="-1"/>
          <w:sz w:val="26"/>
          <w:szCs w:val="26"/>
        </w:rPr>
        <w:t>чес</w:t>
      </w:r>
      <w:r>
        <w:rPr>
          <w:spacing w:val="1"/>
          <w:sz w:val="26"/>
          <w:szCs w:val="26"/>
        </w:rPr>
        <w:t>ки</w:t>
      </w:r>
      <w:r>
        <w:rPr>
          <w:sz w:val="26"/>
          <w:szCs w:val="26"/>
        </w:rPr>
        <w:t>е р</w:t>
      </w:r>
      <w:r>
        <w:rPr>
          <w:spacing w:val="-1"/>
          <w:sz w:val="26"/>
          <w:szCs w:val="26"/>
        </w:rPr>
        <w:t>е</w:t>
      </w:r>
      <w:r>
        <w:rPr>
          <w:sz w:val="26"/>
          <w:szCs w:val="26"/>
        </w:rPr>
        <w:t>ш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ния</w:t>
      </w:r>
      <w:r>
        <w:rPr>
          <w:sz w:val="26"/>
          <w:szCs w:val="26"/>
        </w:rPr>
        <w:t>, р</w:t>
      </w:r>
      <w:r>
        <w:rPr>
          <w:spacing w:val="-1"/>
          <w:sz w:val="26"/>
          <w:szCs w:val="26"/>
        </w:rPr>
        <w:t>е</w:t>
      </w:r>
      <w:r>
        <w:rPr>
          <w:spacing w:val="2"/>
          <w:sz w:val="26"/>
          <w:szCs w:val="26"/>
        </w:rPr>
        <w:t>г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и</w:t>
      </w:r>
      <w:r>
        <w:rPr>
          <w:spacing w:val="2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ющ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е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еа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из</w:t>
      </w:r>
      <w:r>
        <w:rPr>
          <w:spacing w:val="-1"/>
          <w:sz w:val="26"/>
          <w:szCs w:val="26"/>
        </w:rPr>
        <w:t>ац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ю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>ве</w:t>
      </w:r>
      <w:r>
        <w:rPr>
          <w:sz w:val="26"/>
          <w:szCs w:val="26"/>
        </w:rPr>
        <w:t>д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</w:t>
      </w:r>
      <w:r>
        <w:rPr>
          <w:sz w:val="26"/>
          <w:szCs w:val="26"/>
        </w:rPr>
        <w:t>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ФГОС ДО.</w:t>
      </w:r>
      <w:r>
        <w:t xml:space="preserve"> </w:t>
      </w:r>
    </w:p>
    <w:p w:rsidR="00624955" w:rsidRDefault="00624955" w:rsidP="00624955">
      <w:pPr>
        <w:spacing w:before="1"/>
        <w:ind w:left="567" w:right="282" w:firstLine="567"/>
        <w:jc w:val="both"/>
      </w:pPr>
      <w:r>
        <w:rPr>
          <w:sz w:val="26"/>
          <w:szCs w:val="26"/>
        </w:rPr>
        <w:t>5.Орг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низ</w:t>
      </w:r>
      <w:r>
        <w:rPr>
          <w:spacing w:val="-1"/>
          <w:sz w:val="26"/>
          <w:szCs w:val="26"/>
        </w:rPr>
        <w:t>овать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</w:t>
      </w:r>
      <w:r>
        <w:rPr>
          <w:sz w:val="26"/>
          <w:szCs w:val="26"/>
        </w:rPr>
        <w:t>ф</w:t>
      </w:r>
      <w:r>
        <w:rPr>
          <w:spacing w:val="1"/>
          <w:sz w:val="26"/>
          <w:szCs w:val="26"/>
        </w:rPr>
        <w:t>ф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к</w:t>
      </w:r>
      <w:r>
        <w:rPr>
          <w:spacing w:val="-2"/>
          <w:sz w:val="26"/>
          <w:szCs w:val="26"/>
        </w:rPr>
        <w:t>т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вную</w:t>
      </w:r>
      <w:r>
        <w:rPr>
          <w:spacing w:val="1"/>
          <w:sz w:val="26"/>
          <w:szCs w:val="26"/>
        </w:rPr>
        <w:t xml:space="preserve"> к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дровую</w:t>
      </w:r>
      <w:r>
        <w:rPr>
          <w:spacing w:val="-2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-1"/>
          <w:sz w:val="26"/>
          <w:szCs w:val="26"/>
        </w:rPr>
        <w:t>и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у в ДОУ.</w:t>
      </w:r>
      <w:r>
        <w:t xml:space="preserve"> </w:t>
      </w:r>
    </w:p>
    <w:p w:rsidR="00624955" w:rsidRDefault="00624955" w:rsidP="00624955">
      <w:pPr>
        <w:spacing w:line="273" w:lineRule="atLeast"/>
        <w:ind w:left="567" w:right="282" w:firstLine="567"/>
        <w:jc w:val="both"/>
        <w:rPr>
          <w:rStyle w:val="a3"/>
          <w:sz w:val="26"/>
          <w:szCs w:val="26"/>
        </w:rPr>
      </w:pPr>
    </w:p>
    <w:p w:rsidR="00624955" w:rsidRDefault="00624955" w:rsidP="00624955">
      <w:pPr>
        <w:spacing w:line="273" w:lineRule="atLeast"/>
        <w:ind w:left="567" w:right="282" w:firstLine="567"/>
        <w:jc w:val="both"/>
        <w:rPr>
          <w:rStyle w:val="a3"/>
          <w:sz w:val="26"/>
          <w:szCs w:val="26"/>
        </w:rPr>
      </w:pPr>
    </w:p>
    <w:p w:rsidR="00624955" w:rsidRDefault="00624955" w:rsidP="00624955">
      <w:pPr>
        <w:spacing w:line="273" w:lineRule="atLeast"/>
        <w:ind w:left="567" w:right="282" w:firstLine="567"/>
        <w:jc w:val="both"/>
      </w:pPr>
      <w:r>
        <w:rPr>
          <w:rStyle w:val="a3"/>
          <w:sz w:val="26"/>
          <w:szCs w:val="26"/>
        </w:rPr>
        <w:t>О</w:t>
      </w:r>
      <w:r>
        <w:rPr>
          <w:rStyle w:val="a3"/>
          <w:spacing w:val="-3"/>
          <w:sz w:val="26"/>
          <w:szCs w:val="26"/>
        </w:rPr>
        <w:t>ж</w:t>
      </w:r>
      <w:r>
        <w:rPr>
          <w:rStyle w:val="a3"/>
          <w:spacing w:val="1"/>
          <w:sz w:val="26"/>
          <w:szCs w:val="26"/>
        </w:rPr>
        <w:t>ид</w:t>
      </w:r>
      <w:r>
        <w:rPr>
          <w:rStyle w:val="a3"/>
          <w:sz w:val="26"/>
          <w:szCs w:val="26"/>
        </w:rPr>
        <w:t>а</w:t>
      </w:r>
      <w:r>
        <w:rPr>
          <w:rStyle w:val="a3"/>
          <w:spacing w:val="-1"/>
          <w:sz w:val="26"/>
          <w:szCs w:val="26"/>
        </w:rPr>
        <w:t>е</w:t>
      </w:r>
      <w:r>
        <w:rPr>
          <w:rStyle w:val="a3"/>
          <w:sz w:val="26"/>
          <w:szCs w:val="26"/>
        </w:rPr>
        <w:t>мые</w:t>
      </w:r>
      <w:r>
        <w:rPr>
          <w:rStyle w:val="a3"/>
          <w:spacing w:val="1"/>
          <w:sz w:val="26"/>
          <w:szCs w:val="26"/>
        </w:rPr>
        <w:t xml:space="preserve"> р</w:t>
      </w:r>
      <w:r>
        <w:rPr>
          <w:rStyle w:val="a3"/>
          <w:spacing w:val="-1"/>
          <w:sz w:val="26"/>
          <w:szCs w:val="26"/>
        </w:rPr>
        <w:t>е</w:t>
      </w:r>
      <w:r>
        <w:rPr>
          <w:rStyle w:val="a3"/>
          <w:sz w:val="26"/>
          <w:szCs w:val="26"/>
        </w:rPr>
        <w:t>зу</w:t>
      </w:r>
      <w:r>
        <w:rPr>
          <w:rStyle w:val="a3"/>
          <w:spacing w:val="-1"/>
          <w:sz w:val="26"/>
          <w:szCs w:val="26"/>
        </w:rPr>
        <w:t>л</w:t>
      </w:r>
      <w:r>
        <w:rPr>
          <w:rStyle w:val="a3"/>
          <w:sz w:val="26"/>
          <w:szCs w:val="26"/>
        </w:rPr>
        <w:t>ь</w:t>
      </w:r>
      <w:r>
        <w:rPr>
          <w:rStyle w:val="a3"/>
          <w:spacing w:val="2"/>
          <w:sz w:val="26"/>
          <w:szCs w:val="26"/>
        </w:rPr>
        <w:t>т</w:t>
      </w:r>
      <w:r>
        <w:rPr>
          <w:rStyle w:val="a3"/>
          <w:sz w:val="26"/>
          <w:szCs w:val="26"/>
        </w:rPr>
        <w:t>ат</w:t>
      </w:r>
      <w:r>
        <w:rPr>
          <w:rStyle w:val="a3"/>
          <w:spacing w:val="1"/>
          <w:sz w:val="26"/>
          <w:szCs w:val="26"/>
        </w:rPr>
        <w:t>ы</w:t>
      </w:r>
      <w:r>
        <w:rPr>
          <w:sz w:val="26"/>
          <w:szCs w:val="26"/>
        </w:rPr>
        <w:t>:</w:t>
      </w:r>
      <w:r>
        <w:t xml:space="preserve"> </w:t>
      </w:r>
    </w:p>
    <w:p w:rsidR="00624955" w:rsidRDefault="00624955" w:rsidP="00624955">
      <w:pPr>
        <w:spacing w:before="2"/>
        <w:ind w:left="567" w:right="282" w:firstLine="567"/>
        <w:jc w:val="both"/>
      </w:pPr>
      <w:r>
        <w:rPr>
          <w:sz w:val="26"/>
          <w:szCs w:val="26"/>
        </w:rPr>
        <w:t>1.Орг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низо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 xml:space="preserve">о </w:t>
      </w:r>
      <w:r>
        <w:rPr>
          <w:spacing w:val="-1"/>
          <w:sz w:val="26"/>
          <w:szCs w:val="26"/>
        </w:rPr>
        <w:t>ме</w:t>
      </w:r>
      <w:r>
        <w:rPr>
          <w:sz w:val="26"/>
          <w:szCs w:val="26"/>
        </w:rPr>
        <w:t>тод</w:t>
      </w:r>
      <w:r>
        <w:rPr>
          <w:spacing w:val="1"/>
          <w:sz w:val="26"/>
          <w:szCs w:val="26"/>
        </w:rPr>
        <w:t>и</w:t>
      </w:r>
      <w:r>
        <w:rPr>
          <w:spacing w:val="-3"/>
          <w:sz w:val="26"/>
          <w:szCs w:val="26"/>
        </w:rPr>
        <w:t>ч</w:t>
      </w:r>
      <w:r>
        <w:rPr>
          <w:spacing w:val="-1"/>
          <w:sz w:val="26"/>
          <w:szCs w:val="26"/>
        </w:rPr>
        <w:t>ес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ое</w:t>
      </w:r>
      <w:r>
        <w:rPr>
          <w:spacing w:val="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рово</w:t>
      </w:r>
      <w:r>
        <w:rPr>
          <w:spacing w:val="-1"/>
          <w:sz w:val="26"/>
          <w:szCs w:val="26"/>
        </w:rPr>
        <w:t>ж</w:t>
      </w:r>
      <w:r>
        <w:rPr>
          <w:sz w:val="26"/>
          <w:szCs w:val="26"/>
        </w:rPr>
        <w:t>д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</w:t>
      </w:r>
      <w:r>
        <w:rPr>
          <w:spacing w:val="-1"/>
          <w:sz w:val="26"/>
          <w:szCs w:val="26"/>
        </w:rPr>
        <w:t>е</w:t>
      </w:r>
      <w:r>
        <w:rPr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>сп</w:t>
      </w:r>
      <w:r>
        <w:rPr>
          <w:sz w:val="26"/>
          <w:szCs w:val="26"/>
        </w:rPr>
        <w:t>о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об</w:t>
      </w:r>
      <w:r>
        <w:rPr>
          <w:spacing w:val="-1"/>
          <w:sz w:val="26"/>
          <w:szCs w:val="26"/>
        </w:rPr>
        <w:t>с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в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ющ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>ве</w:t>
      </w:r>
      <w:r>
        <w:rPr>
          <w:spacing w:val="2"/>
          <w:sz w:val="26"/>
          <w:szCs w:val="26"/>
        </w:rPr>
        <w:t>д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</w:t>
      </w:r>
      <w:r>
        <w:rPr>
          <w:sz w:val="26"/>
          <w:szCs w:val="26"/>
        </w:rPr>
        <w:t xml:space="preserve">ю </w:t>
      </w:r>
      <w:r>
        <w:rPr>
          <w:spacing w:val="4"/>
          <w:sz w:val="26"/>
          <w:szCs w:val="26"/>
        </w:rPr>
        <w:t> </w:t>
      </w:r>
      <w:r>
        <w:rPr>
          <w:sz w:val="26"/>
          <w:szCs w:val="26"/>
        </w:rPr>
        <w:t>ФГОС</w:t>
      </w:r>
      <w:proofErr w:type="gramEnd"/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>Д</w:t>
      </w:r>
      <w:r>
        <w:rPr>
          <w:sz w:val="26"/>
          <w:szCs w:val="26"/>
        </w:rPr>
        <w:t>ОУ.</w:t>
      </w:r>
      <w:r>
        <w:t xml:space="preserve">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rPr>
          <w:sz w:val="26"/>
          <w:szCs w:val="26"/>
        </w:rPr>
        <w:lastRenderedPageBreak/>
        <w:t>2.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бо</w:t>
      </w:r>
      <w:r>
        <w:rPr>
          <w:spacing w:val="1"/>
          <w:sz w:val="26"/>
          <w:szCs w:val="26"/>
        </w:rPr>
        <w:t>т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ы орг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низ</w:t>
      </w:r>
      <w:r>
        <w:rPr>
          <w:spacing w:val="-3"/>
          <w:sz w:val="26"/>
          <w:szCs w:val="26"/>
        </w:rPr>
        <w:t>а</w:t>
      </w:r>
      <w:r>
        <w:rPr>
          <w:spacing w:val="-1"/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нн</w:t>
      </w:r>
      <w:r>
        <w:rPr>
          <w:sz w:val="26"/>
          <w:szCs w:val="26"/>
        </w:rPr>
        <w:t>о-</w:t>
      </w:r>
      <w:r>
        <w:rPr>
          <w:spacing w:val="-7"/>
          <w:sz w:val="26"/>
          <w:szCs w:val="26"/>
        </w:rPr>
        <w:t>у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вл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нч</w:t>
      </w:r>
      <w:r>
        <w:rPr>
          <w:spacing w:val="-1"/>
          <w:sz w:val="26"/>
          <w:szCs w:val="26"/>
        </w:rPr>
        <w:t>ес</w:t>
      </w:r>
      <w:r>
        <w:rPr>
          <w:spacing w:val="1"/>
          <w:sz w:val="26"/>
          <w:szCs w:val="26"/>
        </w:rPr>
        <w:t>ки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е</w:t>
      </w:r>
      <w:r>
        <w:rPr>
          <w:sz w:val="26"/>
          <w:szCs w:val="26"/>
        </w:rPr>
        <w:t>ш</w:t>
      </w:r>
      <w:r>
        <w:rPr>
          <w:spacing w:val="-1"/>
          <w:sz w:val="26"/>
          <w:szCs w:val="26"/>
        </w:rPr>
        <w:t>е</w:t>
      </w:r>
      <w:r>
        <w:rPr>
          <w:spacing w:val="1"/>
          <w:sz w:val="26"/>
          <w:szCs w:val="26"/>
        </w:rPr>
        <w:t>ни</w:t>
      </w:r>
      <w:r>
        <w:rPr>
          <w:sz w:val="26"/>
          <w:szCs w:val="26"/>
        </w:rPr>
        <w:t>я, р</w:t>
      </w:r>
      <w:r>
        <w:rPr>
          <w:spacing w:val="-1"/>
          <w:sz w:val="26"/>
          <w:szCs w:val="26"/>
        </w:rPr>
        <w:t>е</w:t>
      </w:r>
      <w:r>
        <w:rPr>
          <w:spacing w:val="2"/>
          <w:sz w:val="26"/>
          <w:szCs w:val="26"/>
        </w:rPr>
        <w:t>г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и</w:t>
      </w:r>
      <w:r>
        <w:rPr>
          <w:spacing w:val="5"/>
          <w:sz w:val="26"/>
          <w:szCs w:val="26"/>
        </w:rPr>
        <w:t>р</w:t>
      </w:r>
      <w:r>
        <w:rPr>
          <w:spacing w:val="-7"/>
          <w:sz w:val="26"/>
          <w:szCs w:val="26"/>
        </w:rPr>
        <w:t>у</w:t>
      </w:r>
      <w:r>
        <w:rPr>
          <w:sz w:val="26"/>
          <w:szCs w:val="26"/>
        </w:rPr>
        <w:t>ю</w:t>
      </w:r>
      <w:r>
        <w:rPr>
          <w:spacing w:val="2"/>
          <w:sz w:val="26"/>
          <w:szCs w:val="26"/>
        </w:rPr>
        <w:t>щ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е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pacing w:val="-1"/>
          <w:sz w:val="26"/>
          <w:szCs w:val="26"/>
        </w:rPr>
        <w:t>еа</w:t>
      </w:r>
      <w:r>
        <w:rPr>
          <w:sz w:val="26"/>
          <w:szCs w:val="26"/>
        </w:rPr>
        <w:t>л</w:t>
      </w:r>
      <w:r>
        <w:rPr>
          <w:spacing w:val="1"/>
          <w:sz w:val="26"/>
          <w:szCs w:val="26"/>
        </w:rPr>
        <w:t>из</w:t>
      </w:r>
      <w:r>
        <w:rPr>
          <w:spacing w:val="-1"/>
          <w:sz w:val="26"/>
          <w:szCs w:val="26"/>
        </w:rPr>
        <w:t>а</w:t>
      </w:r>
      <w:r>
        <w:rPr>
          <w:spacing w:val="1"/>
          <w:sz w:val="26"/>
          <w:szCs w:val="26"/>
        </w:rPr>
        <w:t>ци</w:t>
      </w:r>
      <w:r>
        <w:rPr>
          <w:sz w:val="26"/>
          <w:szCs w:val="26"/>
        </w:rPr>
        <w:t>ю ФГОС ДО.</w:t>
      </w:r>
      <w:r>
        <w:t xml:space="preserve">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rPr>
          <w:spacing w:val="-3"/>
          <w:sz w:val="26"/>
          <w:szCs w:val="26"/>
        </w:rPr>
        <w:t>3.Созданы условия для введения и реализации ФГОС ДО.</w:t>
      </w:r>
      <w:r>
        <w:t xml:space="preserve">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rPr>
          <w:spacing w:val="-3"/>
          <w:sz w:val="26"/>
          <w:szCs w:val="26"/>
        </w:rPr>
        <w:t xml:space="preserve">4.Нормативно-правовая база учреждения приведена в соответствие с требованиями ФГОС ДО.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rPr>
          <w:spacing w:val="-3"/>
          <w:sz w:val="26"/>
          <w:szCs w:val="26"/>
        </w:rPr>
        <w:t>5.Организована эффективная кадровая политика, позволяющая реализовать сопровождение по внедрению ФГОС ДО.  </w:t>
      </w:r>
      <w:r>
        <w:t xml:space="preserve"> </w:t>
      </w:r>
    </w:p>
    <w:p w:rsidR="00624955" w:rsidRDefault="00624955" w:rsidP="00624955">
      <w:pPr>
        <w:spacing w:line="293" w:lineRule="atLeast"/>
        <w:ind w:left="567" w:right="282" w:firstLine="567"/>
        <w:jc w:val="both"/>
      </w:pPr>
      <w:r>
        <w:t xml:space="preserve">  </w:t>
      </w:r>
    </w:p>
    <w:tbl>
      <w:tblPr>
        <w:tblW w:w="12616" w:type="dxa"/>
        <w:tblCellSpacing w:w="15" w:type="dxa"/>
        <w:tblLook w:val="04A0" w:firstRow="1" w:lastRow="0" w:firstColumn="1" w:lastColumn="0" w:noHBand="0" w:noVBand="1"/>
      </w:tblPr>
      <w:tblGrid>
        <w:gridCol w:w="14372"/>
      </w:tblGrid>
      <w:tr w:rsidR="00624955" w:rsidTr="00624955">
        <w:trPr>
          <w:tblCellSpacing w:w="15" w:type="dxa"/>
        </w:trPr>
        <w:tc>
          <w:tcPr>
            <w:tcW w:w="1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3750" w:type="dxa"/>
              <w:tblInd w:w="51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9"/>
              <w:gridCol w:w="3521"/>
              <w:gridCol w:w="1819"/>
              <w:gridCol w:w="1678"/>
              <w:gridCol w:w="1816"/>
            </w:tblGrid>
            <w:tr w:rsidR="00624955">
              <w:trPr>
                <w:trHeight w:val="327"/>
              </w:trPr>
              <w:tc>
                <w:tcPr>
                  <w:tcW w:w="11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№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634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 xml:space="preserve">Наименование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мероприятия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89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Ответственные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58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Срок реализации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2014 г.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2015 г.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2016 г.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1.      Нормативное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righ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 –Н.В.Духина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март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ind w:left="-50" w:righ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righ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 –Н.В.Духина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</w:tr>
            <w:tr w:rsidR="00624955">
              <w:trPr>
                <w:trHeight w:val="367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Внесение изменений и </w:t>
                  </w:r>
                  <w:proofErr w:type="gramStart"/>
                  <w:r>
                    <w:rPr>
                      <w:lang w:eastAsia="en-US"/>
                    </w:rPr>
                    <w:t>дополнений  в</w:t>
                  </w:r>
                  <w:proofErr w:type="gramEnd"/>
                  <w:r>
                    <w:rPr>
                      <w:lang w:eastAsia="en-US"/>
                    </w:rPr>
                    <w:t xml:space="preserve"> Устав ДОУ.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267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4.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Подготовка и корректировка </w:t>
                  </w:r>
                  <w:proofErr w:type="gramStart"/>
                  <w:r>
                    <w:rPr>
                      <w:lang w:eastAsia="en-US"/>
                    </w:rPr>
                    <w:t>приказов,  локальных</w:t>
                  </w:r>
                  <w:proofErr w:type="gramEnd"/>
                  <w:r>
                    <w:rPr>
                      <w:lang w:eastAsia="en-US"/>
                    </w:rPr>
                    <w:t xml:space="preserve"> актов, регламентирующих введение  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Определение  из</w:t>
                  </w:r>
                  <w:proofErr w:type="gramEnd"/>
                  <w:r>
                    <w:rPr>
                      <w:lang w:eastAsia="en-US"/>
                    </w:rPr>
                    <w:t xml:space="preserve"> реестра примерных образовательных программ, обеспеченность методической литературой, пособиями, </w:t>
                  </w:r>
                  <w:r>
                    <w:rPr>
                      <w:lang w:eastAsia="en-US"/>
                    </w:rPr>
                    <w:lastRenderedPageBreak/>
                    <w:t xml:space="preserve">используемыми в образовательном процессе в соответствии с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15" w:right="-10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 квартал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</w:t>
                  </w:r>
                  <w:r>
                    <w:rPr>
                      <w:color w:val="000000"/>
                      <w:lang w:eastAsia="en-US"/>
                    </w:rPr>
                    <w:t xml:space="preserve"> дошкольного образования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Утверждение основной образовательной программы ДОУ в соответствии с требованиями </w:t>
                  </w:r>
                  <w:proofErr w:type="gramStart"/>
                  <w:r>
                    <w:rPr>
                      <w:lang w:eastAsia="en-US"/>
                    </w:rPr>
                    <w:t>ФГОС</w:t>
                  </w:r>
                  <w:r>
                    <w:rPr>
                      <w:color w:val="000000"/>
                      <w:lang w:eastAsia="en-US"/>
                    </w:rPr>
                    <w:t>  ДО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>.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Заведующий-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 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8.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Приведение должностных инструкций работников ДОУ в соответствие с требованиями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Разработка программы развития ДОУ с учетом требований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Рабочая  группа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3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2.      Организационное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Создание рабочей группы по подготовке и введению ФГОС ДО.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Сентябрь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Организация деятельности рабочей группы по введению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Оценка готовности учреждения и педагогического коллектива к введению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4.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8" w:right="-6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 мере поступления материалов </w:t>
                  </w:r>
                </w:p>
              </w:tc>
            </w:tr>
            <w:tr w:rsidR="00624955">
              <w:trPr>
                <w:trHeight w:val="777"/>
              </w:trPr>
              <w:tc>
                <w:tcPr>
                  <w:tcW w:w="11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 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1634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Проведение инструктивно-методических совещаний по ознакомлению с нормативно-правовыми документами, </w:t>
                  </w:r>
                  <w:proofErr w:type="gramStart"/>
                  <w:r>
                    <w:rPr>
                      <w:lang w:eastAsia="en-US"/>
                    </w:rPr>
                    <w:t>регулирующими  введение</w:t>
                  </w:r>
                  <w:proofErr w:type="gramEnd"/>
                  <w:r>
                    <w:rPr>
                      <w:lang w:eastAsia="en-US"/>
                    </w:rPr>
                    <w:t xml:space="preserve"> ФГОС ДО. </w:t>
                  </w:r>
                </w:p>
              </w:tc>
              <w:tc>
                <w:tcPr>
                  <w:tcW w:w="1289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1958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92" w:right="11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 мере поступления нормативно-</w:t>
                  </w:r>
                  <w:proofErr w:type="gramStart"/>
                  <w:r>
                    <w:rPr>
                      <w:lang w:eastAsia="en-US"/>
                    </w:rPr>
                    <w:t>правовых  документов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24955" w:rsidRDefault="00624955">
                  <w:pPr>
                    <w:spacing w:after="0"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92" w:right="11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4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Рассматривание вопросов по введению и реализации ФГОС ДО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Рабочая группа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менее 2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менее 3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менее 3 </w:t>
                  </w:r>
                </w:p>
              </w:tc>
            </w:tr>
            <w:tr w:rsidR="00624955">
              <w:trPr>
                <w:trHeight w:val="54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ДО».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Рабочая группа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 полугодие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16" w:right="-10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В течение года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116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</w:tr>
            <w:tr w:rsidR="00624955">
              <w:trPr>
                <w:trHeight w:val="1336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8.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34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Комплектование библиотеки методического кабинета ДОУ в соответствии с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34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10.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Орг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spacing w:val="1"/>
                      <w:lang w:eastAsia="en-US"/>
                    </w:rPr>
                    <w:t>низ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spacing w:val="1"/>
                      <w:lang w:eastAsia="en-US"/>
                    </w:rPr>
                    <w:t>ци</w:t>
                  </w:r>
                  <w:r>
                    <w:rPr>
                      <w:lang w:eastAsia="en-US"/>
                    </w:rPr>
                    <w:t>я</w:t>
                  </w:r>
                  <w:r>
                    <w:rPr>
                      <w:spacing w:val="36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spacing w:val="3"/>
                      <w:lang w:eastAsia="en-US"/>
                    </w:rPr>
                    <w:t>з</w:t>
                  </w:r>
                  <w:r>
                    <w:rPr>
                      <w:spacing w:val="-7"/>
                      <w:lang w:eastAsia="en-US"/>
                    </w:rPr>
                    <w:t>у</w:t>
                  </w:r>
                  <w:r>
                    <w:rPr>
                      <w:spacing w:val="1"/>
                      <w:lang w:eastAsia="en-US"/>
                    </w:rPr>
                    <w:t>ч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1"/>
                      <w:lang w:eastAsia="en-US"/>
                    </w:rPr>
                    <w:t>ни</w:t>
                  </w:r>
                  <w:r>
                    <w:rPr>
                      <w:lang w:eastAsia="en-US"/>
                    </w:rPr>
                    <w:t>я</w:t>
                  </w:r>
                  <w:r>
                    <w:rPr>
                      <w:spacing w:val="3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lang w:eastAsia="en-US"/>
                    </w:rPr>
                    <w:t>о</w:t>
                  </w:r>
                  <w:r>
                    <w:rPr>
                      <w:spacing w:val="1"/>
                      <w:lang w:eastAsia="en-US"/>
                    </w:rPr>
                    <w:t>п</w:t>
                  </w:r>
                  <w:r>
                    <w:rPr>
                      <w:lang w:eastAsia="en-US"/>
                    </w:rPr>
                    <w:t>ыта  вн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др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1"/>
                      <w:lang w:eastAsia="en-US"/>
                    </w:rPr>
                    <w:t>ни</w:t>
                  </w:r>
                  <w:r>
                    <w:rPr>
                      <w:lang w:eastAsia="en-US"/>
                    </w:rPr>
                    <w:t>я</w:t>
                  </w:r>
                  <w:proofErr w:type="gramEnd"/>
                  <w:r>
                    <w:rPr>
                      <w:spacing w:val="38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ФГОС</w:t>
                  </w:r>
                  <w:r>
                    <w:rPr>
                      <w:spacing w:val="39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ДО в других регионах.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3.      Кадровое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1131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Октябрь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8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Реализация плана-графика повышения квалификации и переподготовки педагогов </w:t>
                  </w:r>
                  <w:r>
                    <w:rPr>
                      <w:lang w:eastAsia="en-US"/>
                    </w:rPr>
                    <w:lastRenderedPageBreak/>
                    <w:t xml:space="preserve">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7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</w:t>
                  </w:r>
                  <w:r>
                    <w:rPr>
                      <w:spacing w:val="-1"/>
                      <w:lang w:eastAsia="en-US"/>
                    </w:rPr>
                    <w:t>в</w:t>
                  </w:r>
                  <w:r>
                    <w:rPr>
                      <w:lang w:eastAsia="en-US"/>
                    </w:rPr>
                    <w:t>ыш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1"/>
                      <w:lang w:eastAsia="en-US"/>
                    </w:rPr>
                    <w:t>ни</w:t>
                  </w:r>
                  <w:r>
                    <w:rPr>
                      <w:lang w:eastAsia="en-US"/>
                    </w:rPr>
                    <w:t xml:space="preserve">е </w:t>
                  </w:r>
                  <w:r>
                    <w:rPr>
                      <w:spacing w:val="1"/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в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л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ф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spacing w:val="-1"/>
                      <w:lang w:eastAsia="en-US"/>
                    </w:rPr>
                    <w:t>ка</w:t>
                  </w:r>
                  <w:r>
                    <w:rPr>
                      <w:spacing w:val="1"/>
                      <w:lang w:eastAsia="en-US"/>
                    </w:rPr>
                    <w:t>ци</w:t>
                  </w:r>
                  <w:r>
                    <w:rPr>
                      <w:lang w:eastAsia="en-US"/>
                    </w:rPr>
                    <w:t xml:space="preserve">и </w:t>
                  </w:r>
                  <w:r>
                    <w:rPr>
                      <w:spacing w:val="1"/>
                      <w:lang w:eastAsia="en-US"/>
                    </w:rPr>
                    <w:t>п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гог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spacing w:val="-1"/>
                      <w:lang w:eastAsia="en-US"/>
                    </w:rPr>
                    <w:t>чес</w:t>
                  </w:r>
                  <w:r>
                    <w:rPr>
                      <w:spacing w:val="1"/>
                      <w:lang w:eastAsia="en-US"/>
                    </w:rPr>
                    <w:t>к</w:t>
                  </w:r>
                  <w:r>
                    <w:rPr>
                      <w:spacing w:val="-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х р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бо</w:t>
                  </w:r>
                  <w:r>
                    <w:rPr>
                      <w:spacing w:val="1"/>
                      <w:lang w:eastAsia="en-US"/>
                    </w:rPr>
                    <w:t>тник</w:t>
                  </w:r>
                  <w:r>
                    <w:rPr>
                      <w:lang w:eastAsia="en-US"/>
                    </w:rPr>
                    <w:t xml:space="preserve">ов через </w:t>
                  </w:r>
                  <w:r>
                    <w:rPr>
                      <w:spacing w:val="-1"/>
                      <w:lang w:eastAsia="en-US"/>
                    </w:rPr>
                    <w:t>с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spacing w:val="-1"/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т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4"/>
                      <w:lang w:eastAsia="en-US"/>
                    </w:rPr>
                    <w:t>м</w:t>
                  </w:r>
                  <w:r>
                    <w:rPr>
                      <w:lang w:eastAsia="en-US"/>
                    </w:rPr>
                    <w:t>у</w:t>
                  </w:r>
                  <w:r>
                    <w:rPr>
                      <w:spacing w:val="-4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внутреннего обучения.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7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4.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both"/>
                    <w:rPr>
                      <w:lang w:eastAsia="en-US"/>
                    </w:rPr>
                  </w:pPr>
                  <w:r>
                    <w:rPr>
                      <w:spacing w:val="1"/>
                      <w:lang w:eastAsia="en-US"/>
                    </w:rPr>
                    <w:t>Корректировка годового плана работы учреждения с учетом введения ФГОС ДО.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Ноябрь-декабрь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Январь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57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Разработка (корректировка) плана научно-методической работы с ориентацией на проблемы внедрения ФГОС ДО,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848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Составление прогноза обеспечения кадрами ДОУ </w:t>
                  </w:r>
                  <w:proofErr w:type="gramStart"/>
                  <w:r>
                    <w:rPr>
                      <w:lang w:eastAsia="en-US"/>
                    </w:rPr>
                    <w:t>на  2014</w:t>
                  </w:r>
                  <w:proofErr w:type="gramEnd"/>
                  <w:r>
                    <w:rPr>
                      <w:lang w:eastAsia="en-US"/>
                    </w:rPr>
                    <w:t xml:space="preserve"> год и на перспективу.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4.      Научно-методическое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ДО).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Август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(в свете введения ФГОС ДО).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Рабочая группа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Круглый стол «Изучение и сравнительный анализ ФГТ и ФГОС ДО»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1049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Тематическое обсуждение публикаций по ФГОС ДО в научно-</w:t>
                  </w:r>
                  <w:proofErr w:type="spellStart"/>
                  <w:r>
                    <w:rPr>
                      <w:lang w:eastAsia="en-US"/>
                    </w:rPr>
                    <w:t>методи</w:t>
                  </w:r>
                  <w:proofErr w:type="spellEnd"/>
                  <w:r>
                    <w:rPr>
                      <w:lang w:eastAsia="en-US"/>
                    </w:rPr>
                    <w:t xml:space="preserve">-ческой литературе и периодических изданиях.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</w:t>
                  </w:r>
                  <w:proofErr w:type="gramStart"/>
                  <w:r>
                    <w:rPr>
                      <w:lang w:eastAsia="en-US"/>
                    </w:rPr>
                    <w:t>Н.В.Духина  Рабочая</w:t>
                  </w:r>
                  <w:proofErr w:type="gramEnd"/>
                  <w:r>
                    <w:rPr>
                      <w:lang w:eastAsia="en-US"/>
                    </w:rPr>
                    <w:t xml:space="preserve"> группа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7.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Обобщение опыта реализации ФГОС ДО педагогическим коллективом учреждения.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 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1486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8.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</w:t>
                  </w:r>
                  <w:r>
                    <w:rPr>
                      <w:spacing w:val="-1"/>
                      <w:lang w:eastAsia="en-US"/>
                    </w:rPr>
                    <w:t>ве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1"/>
                      <w:lang w:eastAsia="en-US"/>
                    </w:rPr>
                    <w:t>ни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spacing w:val="-1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тогов р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бо</w:t>
                  </w:r>
                  <w:r>
                    <w:rPr>
                      <w:spacing w:val="1"/>
                      <w:lang w:eastAsia="en-US"/>
                    </w:rPr>
                    <w:t>т</w:t>
                  </w:r>
                  <w:r>
                    <w:rPr>
                      <w:lang w:eastAsia="en-US"/>
                    </w:rPr>
                    <w:t xml:space="preserve">ы по подготовке к </w:t>
                  </w:r>
                  <w:proofErr w:type="gramStart"/>
                  <w:r>
                    <w:rPr>
                      <w:lang w:eastAsia="en-US"/>
                    </w:rPr>
                    <w:t>в</w:t>
                  </w:r>
                  <w:r>
                    <w:rPr>
                      <w:spacing w:val="1"/>
                      <w:lang w:eastAsia="en-US"/>
                    </w:rPr>
                    <w:t>в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spacing w:val="1"/>
                      <w:lang w:eastAsia="en-US"/>
                    </w:rPr>
                    <w:t>ни</w:t>
                  </w:r>
                  <w:r>
                    <w:rPr>
                      <w:lang w:eastAsia="en-US"/>
                    </w:rPr>
                    <w:t>ю  ФГ</w:t>
                  </w:r>
                  <w:r>
                    <w:rPr>
                      <w:spacing w:val="-2"/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</w:t>
                  </w:r>
                  <w:proofErr w:type="gramEnd"/>
                  <w:r>
                    <w:rPr>
                      <w:lang w:eastAsia="en-US"/>
                    </w:rPr>
                    <w:t xml:space="preserve">  </w:t>
                  </w:r>
                  <w:r>
                    <w:rPr>
                      <w:spacing w:val="1"/>
                      <w:lang w:eastAsia="en-US"/>
                    </w:rPr>
                    <w:t>з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spacing w:val="-1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lang w:eastAsia="en-US"/>
                    </w:rPr>
                    <w:t>п</w:t>
                  </w:r>
                  <w:r>
                    <w:rPr>
                      <w:lang w:eastAsia="en-US"/>
                    </w:rPr>
                    <w:t>рош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дш</w:t>
                  </w:r>
                  <w:r>
                    <w:rPr>
                      <w:spacing w:val="-1"/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й год </w:t>
                  </w:r>
                  <w:r>
                    <w:rPr>
                      <w:spacing w:val="1"/>
                      <w:lang w:eastAsia="en-US"/>
                    </w:rPr>
                    <w:t>н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spacing w:val="-1"/>
                      <w:lang w:eastAsia="en-US"/>
                    </w:rPr>
                    <w:t xml:space="preserve"> </w:t>
                  </w:r>
                  <w:r>
                    <w:rPr>
                      <w:spacing w:val="1"/>
                      <w:lang w:eastAsia="en-US"/>
                    </w:rPr>
                    <w:t>п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spacing w:val="-1"/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гог</w:t>
                  </w:r>
                  <w:r>
                    <w:rPr>
                      <w:spacing w:val="1"/>
                      <w:lang w:eastAsia="en-US"/>
                    </w:rPr>
                    <w:t>и</w:t>
                  </w:r>
                  <w:r>
                    <w:rPr>
                      <w:spacing w:val="-1"/>
                      <w:lang w:eastAsia="en-US"/>
                    </w:rPr>
                    <w:t>чес</w:t>
                  </w:r>
                  <w:r>
                    <w:rPr>
                      <w:spacing w:val="1"/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ом</w:t>
                  </w:r>
                  <w:r>
                    <w:rPr>
                      <w:spacing w:val="1"/>
                      <w:lang w:eastAsia="en-US"/>
                    </w:rPr>
                    <w:t xml:space="preserve"> </w:t>
                  </w:r>
                  <w:r>
                    <w:rPr>
                      <w:spacing w:val="-1"/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ов</w:t>
                  </w:r>
                  <w:r>
                    <w:rPr>
                      <w:spacing w:val="-1"/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 xml:space="preserve">те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Отчёт руководителя рабочей группы по </w:t>
                  </w:r>
                  <w:proofErr w:type="gramStart"/>
                  <w:r>
                    <w:rPr>
                      <w:lang w:eastAsia="en-US"/>
                    </w:rPr>
                    <w:t>организации  работы</w:t>
                  </w:r>
                  <w:proofErr w:type="gramEnd"/>
                  <w:r>
                    <w:rPr>
                      <w:lang w:eastAsia="en-US"/>
                    </w:rPr>
                    <w:t xml:space="preserve"> по переходу на ФГОС дошкольного образования 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08" w:right="-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Руководитель </w:t>
                  </w:r>
                </w:p>
                <w:p w:rsidR="00624955" w:rsidRDefault="00624955">
                  <w:pPr>
                    <w:ind w:left="-108" w:right="-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рабочей </w:t>
                  </w:r>
                </w:p>
                <w:p w:rsidR="00624955" w:rsidRDefault="00624955">
                  <w:pPr>
                    <w:ind w:left="-108" w:right="-55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группы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Май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Май </w:t>
                  </w:r>
                </w:p>
              </w:tc>
            </w:tr>
            <w:tr w:rsidR="00624955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5.      Информационное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172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</w:t>
                  </w:r>
                  <w:r>
                    <w:rPr>
                      <w:sz w:val="10"/>
                      <w:szCs w:val="10"/>
                      <w:lang w:eastAsia="en-US"/>
                    </w:rPr>
                    <w:t> 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23" w:right="-69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47" w:right="-86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ind w:left="-130"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 течение года </w:t>
                  </w:r>
                </w:p>
              </w:tc>
            </w:tr>
            <w:tr w:rsidR="00624955">
              <w:trPr>
                <w:trHeight w:val="133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</w:t>
                  </w:r>
                  <w:r>
                    <w:rPr>
                      <w:lang w:eastAsia="en-US"/>
                    </w:rPr>
                    <w:lastRenderedPageBreak/>
                    <w:t xml:space="preserve">информацию, сайт, проведение родительских собраний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lastRenderedPageBreak/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Педагоги ДОУ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565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Обеспечение публичной отчетности о ходе и результатах введения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Рабочая группа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Май-сентябрь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Май-сентябрь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Май-сентябрь </w:t>
                  </w:r>
                </w:p>
              </w:tc>
            </w:tr>
            <w:tr w:rsidR="00624955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452" w:hanging="360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6.      Финансово-экономическое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Определение объемов расходов на подготовку и переход на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 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rStyle w:val="a3"/>
                      <w:lang w:eastAsia="en-US"/>
                    </w:rPr>
                    <w:t>7.  Материально-техническое обеспечение</w:t>
                  </w:r>
                  <w:r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624955">
              <w:trPr>
                <w:trHeight w:val="1074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Анализ материально-технического обеспечения ДОУ с позиции требований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 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2.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r>
                    <w:rPr>
                      <w:lang w:eastAsia="en-US"/>
                    </w:rPr>
                    <w:t xml:space="preserve"> ВР- Н.В.Духина Рабочая группа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Обеспечение соответствия предметно-пространственной развивающей среды требованиям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</w:t>
                  </w:r>
                  <w:proofErr w:type="spellStart"/>
                  <w:r>
                    <w:rPr>
                      <w:lang w:eastAsia="en-US"/>
                    </w:rPr>
                    <w:t>Зам.зав.по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 xml:space="preserve"> ВР- Н.В.Духина Рабочая группа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  <w:tr w:rsidR="00624955">
              <w:trPr>
                <w:trHeight w:val="660"/>
              </w:trPr>
              <w:tc>
                <w:tcPr>
                  <w:tcW w:w="1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-5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4. </w:t>
                  </w:r>
                </w:p>
              </w:tc>
              <w:tc>
                <w:tcPr>
                  <w:tcW w:w="163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ДО. 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Заведующий- </w:t>
                  </w:r>
                  <w:proofErr w:type="spellStart"/>
                  <w:r>
                    <w:rPr>
                      <w:lang w:eastAsia="en-US"/>
                    </w:rPr>
                    <w:t>М.П.Козинцева</w:t>
                  </w:r>
                  <w:proofErr w:type="spellEnd"/>
                  <w:r>
                    <w:rPr>
                      <w:lang w:eastAsia="en-US"/>
                    </w:rPr>
                    <w:t xml:space="preserve">       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61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  <w:tc>
                <w:tcPr>
                  <w:tcW w:w="66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4955" w:rsidRDefault="00624955">
                  <w:pPr>
                    <w:spacing w:before="100" w:beforeAutospacing="1" w:after="100" w:afterAutospacing="1"/>
                    <w:ind w:left="92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+ </w:t>
                  </w:r>
                </w:p>
              </w:tc>
            </w:tr>
          </w:tbl>
          <w:p w:rsidR="00624955" w:rsidRDefault="00624955">
            <w:pPr>
              <w:spacing w:after="16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624955" w:rsidRDefault="00624955" w:rsidP="00624955">
      <w:pPr>
        <w:spacing w:line="293" w:lineRule="atLeast"/>
        <w:ind w:left="567" w:right="282" w:firstLine="567"/>
        <w:jc w:val="both"/>
        <w:rPr>
          <w:sz w:val="24"/>
          <w:szCs w:val="24"/>
        </w:rPr>
      </w:pPr>
      <w:r>
        <w:lastRenderedPageBreak/>
        <w:t xml:space="preserve">  </w:t>
      </w:r>
    </w:p>
    <w:p w:rsidR="00624955" w:rsidRDefault="00624955" w:rsidP="00624955"/>
    <w:p w:rsidR="00E35CC0" w:rsidRDefault="00E35CC0">
      <w:bookmarkStart w:id="0" w:name="_GoBack"/>
      <w:bookmarkEnd w:id="0"/>
    </w:p>
    <w:sectPr w:rsidR="00E35CC0" w:rsidSect="00624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49"/>
    <w:rsid w:val="00624955"/>
    <w:rsid w:val="00C82449"/>
    <w:rsid w:val="00E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FC8F-2304-46CC-9BE8-D9F6E0A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955"/>
  </w:style>
  <w:style w:type="character" w:styleId="a3">
    <w:name w:val="Strong"/>
    <w:basedOn w:val="a0"/>
    <w:uiPriority w:val="22"/>
    <w:qFormat/>
    <w:rsid w:val="00624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1381</Words>
  <Characters>7875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2015-03-02T20:15:00Z</dcterms:created>
  <dcterms:modified xsi:type="dcterms:W3CDTF">2015-03-02T20:15:00Z</dcterms:modified>
</cp:coreProperties>
</file>